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3B9C" w14:textId="4B27A05F" w:rsidR="009651B5" w:rsidRDefault="00E47ED8" w:rsidP="00381041">
      <w:pPr>
        <w:pStyle w:val="BodyText"/>
        <w:spacing w:before="0"/>
        <w:ind w:right="0"/>
        <w:rPr>
          <w:color w:val="4B4D4F"/>
        </w:rPr>
      </w:pPr>
      <w:bookmarkStart w:id="0" w:name="_Hlk112420996"/>
      <w:bookmarkStart w:id="1" w:name="_Hlk92353338"/>
      <w:r w:rsidRPr="00E47ED8">
        <w:rPr>
          <w:color w:val="4B4D4F"/>
        </w:rPr>
        <w:t>Please complete this form when a client transfers to another facility, and you are requesting the Long Term Care (LTC) referral remain in place</w:t>
      </w:r>
      <w:r w:rsidR="00D834F3">
        <w:rPr>
          <w:color w:val="4B4D4F"/>
        </w:rPr>
        <w:t>.</w:t>
      </w:r>
    </w:p>
    <w:p w14:paraId="4A404111" w14:textId="77777777" w:rsidR="00D834F3" w:rsidRPr="00376619" w:rsidRDefault="00D834F3" w:rsidP="00381041">
      <w:pPr>
        <w:pStyle w:val="BodyText"/>
        <w:spacing w:before="0"/>
        <w:ind w:right="0"/>
        <w:rPr>
          <w:color w:val="4B4D4F"/>
        </w:rPr>
      </w:pPr>
    </w:p>
    <w:p w14:paraId="56852B99" w14:textId="77777777" w:rsidR="00D834F3" w:rsidRDefault="009651B5" w:rsidP="00381041">
      <w:pPr>
        <w:pStyle w:val="BodyText"/>
        <w:spacing w:before="0"/>
        <w:ind w:right="0"/>
        <w:rPr>
          <w:b/>
          <w:bCs/>
          <w:color w:val="4B4D4F"/>
        </w:rPr>
      </w:pPr>
      <w:r w:rsidRPr="00376619">
        <w:rPr>
          <w:b/>
          <w:bCs/>
          <w:color w:val="4B4D4F"/>
        </w:rPr>
        <w:t xml:space="preserve">Please </w:t>
      </w:r>
      <w:r w:rsidR="00D834F3">
        <w:rPr>
          <w:b/>
          <w:bCs/>
          <w:color w:val="4B4D4F"/>
        </w:rPr>
        <w:t xml:space="preserve">fax completed form to </w:t>
      </w:r>
      <w:r w:rsidRPr="00376619">
        <w:rPr>
          <w:b/>
          <w:bCs/>
          <w:color w:val="4B4D4F"/>
        </w:rPr>
        <w:t xml:space="preserve">Optum at </w:t>
      </w:r>
      <w:r w:rsidR="008644C2" w:rsidRPr="00376619">
        <w:rPr>
          <w:b/>
          <w:bCs/>
          <w:color w:val="4B4D4F"/>
        </w:rPr>
        <w:t>(888) 687-2515.</w:t>
      </w:r>
      <w:r w:rsidR="00D834F3">
        <w:rPr>
          <w:b/>
          <w:bCs/>
          <w:color w:val="4B4D4F"/>
        </w:rPr>
        <w:t xml:space="preserve"> Thank you. </w:t>
      </w:r>
    </w:p>
    <w:p w14:paraId="31AF9617" w14:textId="628D01A6" w:rsidR="00712411" w:rsidRPr="00376619" w:rsidRDefault="008644C2" w:rsidP="00381041">
      <w:pPr>
        <w:pStyle w:val="BodyText"/>
        <w:spacing w:before="0"/>
        <w:ind w:right="0"/>
        <w:rPr>
          <w:b/>
          <w:bCs/>
          <w:color w:val="4B4D4F"/>
        </w:rPr>
      </w:pPr>
      <w:r w:rsidRPr="00376619">
        <w:rPr>
          <w:b/>
          <w:bCs/>
          <w:color w:val="4B4D4F"/>
        </w:rPr>
        <w:t xml:space="preserve"> </w:t>
      </w:r>
    </w:p>
    <w:p w14:paraId="03B28602" w14:textId="620E9A2C" w:rsidR="009651B5" w:rsidRPr="00376619" w:rsidRDefault="008644C2" w:rsidP="00381041">
      <w:pPr>
        <w:pStyle w:val="BodyText"/>
        <w:spacing w:before="0"/>
        <w:ind w:right="0"/>
        <w:rPr>
          <w:b/>
          <w:bCs/>
          <w:color w:val="4B4D4F"/>
        </w:rPr>
      </w:pPr>
      <w:r w:rsidRPr="00376619">
        <w:rPr>
          <w:b/>
          <w:bCs/>
          <w:color w:val="4B4D4F"/>
        </w:rPr>
        <w:t xml:space="preserve">Optum LTC Phone Line: (800) 798-2254, Option </w:t>
      </w:r>
      <w:r w:rsidR="000946DD">
        <w:rPr>
          <w:b/>
          <w:bCs/>
          <w:color w:val="4B4D4F"/>
        </w:rPr>
        <w:t>3, then Option 5</w:t>
      </w:r>
    </w:p>
    <w:p w14:paraId="53D4F2C2" w14:textId="5EC70F40" w:rsidR="00E5381A" w:rsidRDefault="00E5381A" w:rsidP="009D1637">
      <w:pPr>
        <w:pStyle w:val="BodyText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25"/>
        <w:gridCol w:w="7991"/>
      </w:tblGrid>
      <w:tr w:rsidR="00FC26A2" w:rsidRPr="00360C43" w14:paraId="1AC6164F" w14:textId="77777777" w:rsidTr="00F127CC">
        <w:tc>
          <w:tcPr>
            <w:tcW w:w="2425" w:type="dxa"/>
          </w:tcPr>
          <w:p w14:paraId="01BC57B2" w14:textId="073CE2C4" w:rsidR="00FC26A2" w:rsidRPr="003562AE" w:rsidRDefault="00E60564" w:rsidP="000329DA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>Date</w:t>
            </w:r>
          </w:p>
        </w:tc>
        <w:sdt>
          <w:sdtPr>
            <w:rPr>
              <w:b/>
              <w:bCs/>
              <w:color w:val="4B4D4F"/>
            </w:rPr>
            <w:id w:val="31785370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578EC270" w14:textId="64AAA8BC" w:rsidR="00FC26A2" w:rsidRPr="00376619" w:rsidRDefault="00E94E54" w:rsidP="000329DA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573C841E" w14:textId="77777777" w:rsidTr="00F127CC">
        <w:tc>
          <w:tcPr>
            <w:tcW w:w="2425" w:type="dxa"/>
          </w:tcPr>
          <w:p w14:paraId="34BF8009" w14:textId="33AA9C40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Name of </w:t>
            </w:r>
            <w:r w:rsidR="001F79BF">
              <w:rPr>
                <w:color w:val="4B4D4F"/>
              </w:rPr>
              <w:t>O</w:t>
            </w:r>
            <w:r w:rsidRPr="003562AE">
              <w:rPr>
                <w:color w:val="4B4D4F"/>
              </w:rPr>
              <w:t xml:space="preserve">riginating </w:t>
            </w:r>
            <w:r w:rsidR="001F79BF">
              <w:rPr>
                <w:color w:val="4B4D4F"/>
              </w:rPr>
              <w:t>Referring H</w:t>
            </w:r>
            <w:r w:rsidRPr="003562AE">
              <w:rPr>
                <w:color w:val="4B4D4F"/>
              </w:rPr>
              <w:t xml:space="preserve">ospital or </w:t>
            </w:r>
            <w:r w:rsidR="001F79BF">
              <w:rPr>
                <w:color w:val="4B4D4F"/>
              </w:rPr>
              <w:t>C</w:t>
            </w:r>
            <w:r w:rsidRPr="003562AE">
              <w:rPr>
                <w:color w:val="4B4D4F"/>
              </w:rPr>
              <w:t xml:space="preserve">orrectional </w:t>
            </w:r>
            <w:r w:rsidR="001F79BF">
              <w:rPr>
                <w:color w:val="4B4D4F"/>
              </w:rPr>
              <w:t>F</w:t>
            </w:r>
            <w:r w:rsidRPr="003562AE">
              <w:rPr>
                <w:color w:val="4B4D4F"/>
              </w:rPr>
              <w:t>acility</w:t>
            </w:r>
          </w:p>
        </w:tc>
        <w:sdt>
          <w:sdtPr>
            <w:rPr>
              <w:b/>
              <w:bCs/>
              <w:color w:val="4B4D4F"/>
            </w:rPr>
            <w:id w:val="-168334938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319FB702" w14:textId="32CE0702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4EF18BBF" w14:textId="77777777" w:rsidTr="00F127CC">
        <w:tc>
          <w:tcPr>
            <w:tcW w:w="2425" w:type="dxa"/>
          </w:tcPr>
          <w:p w14:paraId="47A55C2C" w14:textId="31C54D97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Contact </w:t>
            </w:r>
            <w:r w:rsidR="001F79BF">
              <w:rPr>
                <w:color w:val="4B4D4F"/>
              </w:rPr>
              <w:t>N</w:t>
            </w:r>
            <w:r w:rsidRPr="003562AE">
              <w:rPr>
                <w:color w:val="4B4D4F"/>
              </w:rPr>
              <w:t xml:space="preserve">ame at </w:t>
            </w:r>
            <w:r w:rsidR="001F79BF">
              <w:rPr>
                <w:color w:val="4B4D4F"/>
              </w:rPr>
              <w:t>New F</w:t>
            </w:r>
            <w:r w:rsidRPr="003562AE">
              <w:rPr>
                <w:color w:val="4B4D4F"/>
              </w:rPr>
              <w:t>acility</w:t>
            </w:r>
          </w:p>
        </w:tc>
        <w:sdt>
          <w:sdtPr>
            <w:rPr>
              <w:b/>
              <w:bCs/>
              <w:color w:val="4B4D4F"/>
            </w:rPr>
            <w:id w:val="-190976088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2DCDE5B1" w14:textId="2B614710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7D7EA2B3" w14:textId="77777777" w:rsidTr="00F127CC">
        <w:tc>
          <w:tcPr>
            <w:tcW w:w="2425" w:type="dxa"/>
          </w:tcPr>
          <w:p w14:paraId="238AED10" w14:textId="6F7FBE78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Contact </w:t>
            </w:r>
            <w:r w:rsidR="009D5622">
              <w:rPr>
                <w:color w:val="4B4D4F"/>
              </w:rPr>
              <w:t>P</w:t>
            </w:r>
            <w:r w:rsidRPr="003562AE">
              <w:rPr>
                <w:color w:val="4B4D4F"/>
              </w:rPr>
              <w:t xml:space="preserve">hone </w:t>
            </w:r>
            <w:r w:rsidR="009D5622">
              <w:rPr>
                <w:color w:val="4B4D4F"/>
              </w:rPr>
              <w:t>N</w:t>
            </w:r>
            <w:r w:rsidRPr="003562AE">
              <w:rPr>
                <w:color w:val="4B4D4F"/>
              </w:rPr>
              <w:t>umber</w:t>
            </w:r>
            <w:r w:rsidR="009D5622">
              <w:rPr>
                <w:color w:val="4B4D4F"/>
              </w:rPr>
              <w:t xml:space="preserve"> at New Facility</w:t>
            </w:r>
          </w:p>
        </w:tc>
        <w:sdt>
          <w:sdtPr>
            <w:rPr>
              <w:b/>
              <w:bCs/>
              <w:color w:val="4B4D4F"/>
            </w:rPr>
            <w:id w:val="3988007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23B54E04" w14:textId="37B0D30B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21384997" w14:textId="77777777" w:rsidTr="00F127CC">
        <w:tc>
          <w:tcPr>
            <w:tcW w:w="2425" w:type="dxa"/>
          </w:tcPr>
          <w:p w14:paraId="7E34B684" w14:textId="4D1483BF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Contact </w:t>
            </w:r>
            <w:r w:rsidR="009D5622">
              <w:rPr>
                <w:color w:val="4B4D4F"/>
              </w:rPr>
              <w:t>F</w:t>
            </w:r>
            <w:r w:rsidRPr="003562AE">
              <w:rPr>
                <w:color w:val="4B4D4F"/>
              </w:rPr>
              <w:t xml:space="preserve">ax </w:t>
            </w:r>
            <w:r w:rsidR="009D5622">
              <w:rPr>
                <w:color w:val="4B4D4F"/>
              </w:rPr>
              <w:t>N</w:t>
            </w:r>
            <w:r w:rsidRPr="003562AE">
              <w:rPr>
                <w:color w:val="4B4D4F"/>
              </w:rPr>
              <w:t>umber</w:t>
            </w:r>
            <w:r w:rsidR="009D5622">
              <w:rPr>
                <w:color w:val="4B4D4F"/>
              </w:rPr>
              <w:t xml:space="preserve"> at New Facility</w:t>
            </w:r>
          </w:p>
        </w:tc>
        <w:sdt>
          <w:sdtPr>
            <w:rPr>
              <w:b/>
              <w:bCs/>
              <w:color w:val="4B4D4F"/>
            </w:rPr>
            <w:id w:val="206798684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474AF225" w14:textId="72D4341F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30FC3A8A" w14:textId="77777777" w:rsidTr="00F127CC">
        <w:tc>
          <w:tcPr>
            <w:tcW w:w="2425" w:type="dxa"/>
          </w:tcPr>
          <w:p w14:paraId="3C731070" w14:textId="08500E59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Date of </w:t>
            </w:r>
            <w:r w:rsidR="009D5622">
              <w:rPr>
                <w:color w:val="4B4D4F"/>
              </w:rPr>
              <w:t>T</w:t>
            </w:r>
            <w:r w:rsidRPr="003562AE">
              <w:rPr>
                <w:color w:val="4B4D4F"/>
              </w:rPr>
              <w:t>ransfer</w:t>
            </w:r>
          </w:p>
        </w:tc>
        <w:sdt>
          <w:sdtPr>
            <w:rPr>
              <w:b/>
              <w:bCs/>
              <w:color w:val="4B4D4F"/>
            </w:rPr>
            <w:id w:val="93325362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254A5DC6" w14:textId="44EDEABA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168716B4" w14:textId="77777777" w:rsidTr="00F127CC">
        <w:tc>
          <w:tcPr>
            <w:tcW w:w="2425" w:type="dxa"/>
          </w:tcPr>
          <w:p w14:paraId="575E9028" w14:textId="661683A0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Name of </w:t>
            </w:r>
            <w:r w:rsidR="009D5622">
              <w:rPr>
                <w:color w:val="4B4D4F"/>
              </w:rPr>
              <w:t>C</w:t>
            </w:r>
            <w:r w:rsidRPr="003562AE">
              <w:rPr>
                <w:color w:val="4B4D4F"/>
              </w:rPr>
              <w:t>lient</w:t>
            </w:r>
          </w:p>
        </w:tc>
        <w:sdt>
          <w:sdtPr>
            <w:rPr>
              <w:b/>
              <w:bCs/>
              <w:color w:val="4B4D4F"/>
            </w:rPr>
            <w:id w:val="157816341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61CD2812" w14:textId="1D750C8B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0CED1FC9" w14:textId="77777777" w:rsidTr="00F127CC">
        <w:tc>
          <w:tcPr>
            <w:tcW w:w="2425" w:type="dxa"/>
          </w:tcPr>
          <w:p w14:paraId="577EBAE6" w14:textId="51B45C22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Client’s </w:t>
            </w:r>
            <w:r w:rsidR="009D5622">
              <w:rPr>
                <w:color w:val="4B4D4F"/>
              </w:rPr>
              <w:t>D</w:t>
            </w:r>
            <w:r w:rsidRPr="003562AE">
              <w:rPr>
                <w:color w:val="4B4D4F"/>
              </w:rPr>
              <w:t xml:space="preserve">ate of </w:t>
            </w:r>
            <w:r w:rsidR="009D5622">
              <w:rPr>
                <w:color w:val="4B4D4F"/>
              </w:rPr>
              <w:t>B</w:t>
            </w:r>
            <w:r w:rsidRPr="003562AE">
              <w:rPr>
                <w:color w:val="4B4D4F"/>
              </w:rPr>
              <w:t>irth</w:t>
            </w:r>
          </w:p>
        </w:tc>
        <w:sdt>
          <w:sdtPr>
            <w:rPr>
              <w:b/>
              <w:bCs/>
              <w:color w:val="4B4D4F"/>
            </w:rPr>
            <w:id w:val="189191581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991" w:type="dxa"/>
              </w:tcPr>
              <w:p w14:paraId="33D4FCA5" w14:textId="5B07B41C" w:rsidR="000A0EB3" w:rsidRPr="00376619" w:rsidRDefault="00E94E54" w:rsidP="00761FEE">
                <w:pPr>
                  <w:pStyle w:val="BodyText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0EB3" w:rsidRPr="00344DCE" w14:paraId="697B1A94" w14:textId="77777777" w:rsidTr="00F127CC">
        <w:tc>
          <w:tcPr>
            <w:tcW w:w="2425" w:type="dxa"/>
          </w:tcPr>
          <w:p w14:paraId="7FE90D53" w14:textId="0CB9F33A" w:rsidR="000A0EB3" w:rsidRPr="003562AE" w:rsidRDefault="00E60564" w:rsidP="00761FEE">
            <w:pPr>
              <w:pStyle w:val="BodyText"/>
              <w:ind w:right="0"/>
              <w:rPr>
                <w:color w:val="4B4D4F"/>
              </w:rPr>
            </w:pPr>
            <w:r w:rsidRPr="003562AE">
              <w:rPr>
                <w:color w:val="4B4D4F"/>
              </w:rPr>
              <w:t xml:space="preserve">Reason for </w:t>
            </w:r>
            <w:r w:rsidR="009D5622">
              <w:rPr>
                <w:color w:val="4B4D4F"/>
              </w:rPr>
              <w:t>T</w:t>
            </w:r>
            <w:r w:rsidRPr="003562AE">
              <w:rPr>
                <w:color w:val="4B4D4F"/>
              </w:rPr>
              <w:t>ransfer</w:t>
            </w:r>
          </w:p>
        </w:tc>
        <w:tc>
          <w:tcPr>
            <w:tcW w:w="7991" w:type="dxa"/>
          </w:tcPr>
          <w:p w14:paraId="6EDFD1FC" w14:textId="77777777" w:rsidR="000A0EB3" w:rsidRPr="00376619" w:rsidRDefault="00000000" w:rsidP="00761FEE">
            <w:pPr>
              <w:pStyle w:val="BodyText"/>
              <w:ind w:right="0"/>
              <w:rPr>
                <w:color w:val="4B4D4F"/>
              </w:rPr>
            </w:pPr>
            <w:sdt>
              <w:sdtPr>
                <w:rPr>
                  <w:b/>
                  <w:bCs/>
                  <w:color w:val="4B4D4F"/>
                </w:rPr>
                <w:id w:val="923139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52D9" w:rsidRPr="00376619">
                  <w:rPr>
                    <w:rFonts w:ascii="MS Gothic" w:eastAsia="MS Gothic" w:hAnsi="MS Gothic" w:hint="eastAsia"/>
                    <w:b/>
                    <w:bCs/>
                    <w:color w:val="4B4D4F"/>
                  </w:rPr>
                  <w:t>☐</w:t>
                </w:r>
              </w:sdtContent>
            </w:sdt>
            <w:r w:rsidR="005F52D9" w:rsidRPr="00376619">
              <w:rPr>
                <w:b/>
                <w:bCs/>
                <w:color w:val="4B4D4F"/>
              </w:rPr>
              <w:t xml:space="preserve">  </w:t>
            </w:r>
            <w:r w:rsidR="005F52D9" w:rsidRPr="001F79BF">
              <w:rPr>
                <w:color w:val="4B4D4F"/>
              </w:rPr>
              <w:t>Admission to Behavioral Health Unit at Hospital</w:t>
            </w:r>
          </w:p>
          <w:p w14:paraId="67199696" w14:textId="3FFAC16D" w:rsidR="000F75EA" w:rsidRPr="00376619" w:rsidRDefault="000F75EA" w:rsidP="000F75EA">
            <w:pPr>
              <w:pStyle w:val="BodyText"/>
              <w:spacing w:before="0"/>
              <w:ind w:right="0"/>
              <w:rPr>
                <w:color w:val="4B4D4F"/>
              </w:rPr>
            </w:pPr>
            <w:r w:rsidRPr="00376619">
              <w:rPr>
                <w:color w:val="4B4D4F"/>
              </w:rPr>
              <w:t xml:space="preserve">      Describe circumstances of hospital admit and give name of hospital</w:t>
            </w:r>
            <w:r w:rsidR="00FC683D" w:rsidRPr="00376619">
              <w:rPr>
                <w:color w:val="4B4D4F"/>
              </w:rPr>
              <w:t>:</w:t>
            </w:r>
          </w:p>
          <w:sdt>
            <w:sdtPr>
              <w:rPr>
                <w:b/>
                <w:bCs/>
                <w:color w:val="4B4D4F"/>
              </w:rPr>
              <w:id w:val="510036778"/>
              <w:placeholder>
                <w:docPart w:val="DefaultPlaceholder_-1854013440"/>
              </w:placeholder>
              <w:showingPlcHdr/>
              <w:text/>
            </w:sdtPr>
            <w:sdtContent>
              <w:p w14:paraId="76CE71F4" w14:textId="1427AABD" w:rsidR="000F75EA" w:rsidRPr="00376619" w:rsidRDefault="00E94E54" w:rsidP="000F75EA">
                <w:pPr>
                  <w:pStyle w:val="BodyText"/>
                  <w:spacing w:before="0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F56E658" w14:textId="7D79F4CE" w:rsidR="00F127CC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4AB1880F" w14:textId="77777777" w:rsidR="00982B80" w:rsidRPr="00376619" w:rsidRDefault="00982B80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432DE2CD" w14:textId="77777777" w:rsidR="00F127CC" w:rsidRPr="00376619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060836B4" w14:textId="77777777" w:rsidR="00F127CC" w:rsidRPr="00376619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7FE1616A" w14:textId="79D00493" w:rsidR="00642BED" w:rsidRPr="00376619" w:rsidRDefault="00000000" w:rsidP="00642BED">
            <w:pPr>
              <w:pStyle w:val="BodyText"/>
              <w:ind w:right="0"/>
              <w:rPr>
                <w:color w:val="4B4D4F"/>
              </w:rPr>
            </w:pPr>
            <w:sdt>
              <w:sdtPr>
                <w:rPr>
                  <w:b/>
                  <w:bCs/>
                  <w:color w:val="4B4D4F"/>
                </w:rPr>
                <w:id w:val="-72868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2BED" w:rsidRPr="00376619">
                  <w:rPr>
                    <w:rFonts w:ascii="MS Gothic" w:eastAsia="MS Gothic" w:hAnsi="MS Gothic" w:hint="eastAsia"/>
                    <w:b/>
                    <w:bCs/>
                    <w:color w:val="4B4D4F"/>
                  </w:rPr>
                  <w:t>☐</w:t>
                </w:r>
              </w:sdtContent>
            </w:sdt>
            <w:r w:rsidR="00642BED" w:rsidRPr="00376619">
              <w:rPr>
                <w:b/>
                <w:bCs/>
                <w:color w:val="4B4D4F"/>
              </w:rPr>
              <w:t xml:space="preserve">  </w:t>
            </w:r>
            <w:r w:rsidR="00642BED" w:rsidRPr="001F79BF">
              <w:rPr>
                <w:color w:val="4B4D4F"/>
              </w:rPr>
              <w:t xml:space="preserve">Admission to </w:t>
            </w:r>
            <w:r w:rsidR="009D5622">
              <w:rPr>
                <w:color w:val="4B4D4F"/>
              </w:rPr>
              <w:t>Psychiatric Stabilization Unit (</w:t>
            </w:r>
            <w:r w:rsidR="00642BED" w:rsidRPr="001F79BF">
              <w:rPr>
                <w:color w:val="4B4D4F"/>
              </w:rPr>
              <w:t>PSU</w:t>
            </w:r>
            <w:r w:rsidR="009D5622">
              <w:rPr>
                <w:color w:val="4B4D4F"/>
              </w:rPr>
              <w:t>)</w:t>
            </w:r>
            <w:r w:rsidR="00642BED" w:rsidRPr="001F79BF">
              <w:rPr>
                <w:color w:val="4B4D4F"/>
              </w:rPr>
              <w:t xml:space="preserve"> at Correctional Facility</w:t>
            </w:r>
          </w:p>
          <w:p w14:paraId="7D64F1AD" w14:textId="77777777" w:rsidR="009D5622" w:rsidRDefault="00642BED" w:rsidP="00642BED">
            <w:pPr>
              <w:pStyle w:val="BodyText"/>
              <w:spacing w:before="0"/>
              <w:ind w:right="0"/>
              <w:rPr>
                <w:color w:val="4B4D4F"/>
              </w:rPr>
            </w:pPr>
            <w:r w:rsidRPr="00376619">
              <w:rPr>
                <w:color w:val="4B4D4F"/>
              </w:rPr>
              <w:t xml:space="preserve">      Describe circumstances </w:t>
            </w:r>
            <w:r w:rsidR="00FC683D" w:rsidRPr="00376619">
              <w:rPr>
                <w:color w:val="4B4D4F"/>
              </w:rPr>
              <w:t xml:space="preserve">surrounding incarceration and whether there are </w:t>
            </w:r>
            <w:r w:rsidR="009D5622">
              <w:rPr>
                <w:color w:val="4B4D4F"/>
              </w:rPr>
              <w:t xml:space="preserve">known    </w:t>
            </w:r>
          </w:p>
          <w:p w14:paraId="04631C6B" w14:textId="062AD218" w:rsidR="00642BED" w:rsidRPr="00376619" w:rsidRDefault="009D5622" w:rsidP="00642BED">
            <w:pPr>
              <w:pStyle w:val="BodyText"/>
              <w:spacing w:before="0"/>
              <w:ind w:right="0"/>
              <w:rPr>
                <w:color w:val="4B4D4F"/>
              </w:rPr>
            </w:pPr>
            <w:r>
              <w:rPr>
                <w:color w:val="4B4D4F"/>
              </w:rPr>
              <w:t xml:space="preserve">      </w:t>
            </w:r>
            <w:r w:rsidR="00FC683D" w:rsidRPr="00376619">
              <w:rPr>
                <w:color w:val="4B4D4F"/>
              </w:rPr>
              <w:t>pending</w:t>
            </w:r>
            <w:r>
              <w:rPr>
                <w:color w:val="4B4D4F"/>
              </w:rPr>
              <w:t xml:space="preserve"> </w:t>
            </w:r>
            <w:r w:rsidR="00FC683D" w:rsidRPr="00376619">
              <w:rPr>
                <w:color w:val="4B4D4F"/>
              </w:rPr>
              <w:t>charges:</w:t>
            </w:r>
          </w:p>
          <w:sdt>
            <w:sdtPr>
              <w:rPr>
                <w:b/>
                <w:bCs/>
                <w:color w:val="4B4D4F"/>
              </w:rPr>
              <w:id w:val="399870181"/>
              <w:placeholder>
                <w:docPart w:val="DefaultPlaceholder_-1854013440"/>
              </w:placeholder>
              <w:showingPlcHdr/>
              <w:text/>
            </w:sdtPr>
            <w:sdtContent>
              <w:p w14:paraId="5E39CBB6" w14:textId="0676F6F6" w:rsidR="00642BED" w:rsidRPr="00376619" w:rsidRDefault="00E94E54" w:rsidP="000F75EA">
                <w:pPr>
                  <w:pStyle w:val="BodyText"/>
                  <w:spacing w:before="0"/>
                  <w:ind w:right="0"/>
                  <w:rPr>
                    <w:b/>
                    <w:bCs/>
                    <w:color w:val="4B4D4F"/>
                  </w:rPr>
                </w:pPr>
                <w:r w:rsidRPr="0095741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B81074A" w14:textId="5262BBAC" w:rsidR="00F127CC" w:rsidRPr="00376619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30C69039" w14:textId="77777777" w:rsidR="00F127CC" w:rsidRPr="00376619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7059505F" w14:textId="2D6D4B84" w:rsidR="00F127CC" w:rsidRPr="00376619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54F6DC4C" w14:textId="77777777" w:rsidR="00F127CC" w:rsidRPr="00376619" w:rsidRDefault="00F127CC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  <w:p w14:paraId="2AB128E8" w14:textId="5BB2D627" w:rsidR="000F75EA" w:rsidRPr="00376619" w:rsidRDefault="000F75EA" w:rsidP="000F75EA">
            <w:pPr>
              <w:pStyle w:val="BodyText"/>
              <w:spacing w:before="0"/>
              <w:ind w:right="0"/>
              <w:rPr>
                <w:b/>
                <w:bCs/>
                <w:color w:val="4B4D4F"/>
              </w:rPr>
            </w:pPr>
          </w:p>
        </w:tc>
      </w:tr>
    </w:tbl>
    <w:p w14:paraId="199F1B1D" w14:textId="77777777" w:rsidR="00816549" w:rsidRDefault="00816549" w:rsidP="009D1637">
      <w:pPr>
        <w:pStyle w:val="BodyText"/>
      </w:pPr>
    </w:p>
    <w:bookmarkEnd w:id="0"/>
    <w:bookmarkEnd w:id="1"/>
    <w:p w14:paraId="1CC257D3" w14:textId="63AFC8AA" w:rsidR="00A0381C" w:rsidRDefault="00A0381C"/>
    <w:sectPr w:rsidR="00A0381C" w:rsidSect="00E5381A">
      <w:footerReference w:type="default" r:id="rId11"/>
      <w:headerReference w:type="first" r:id="rId12"/>
      <w:footerReference w:type="first" r:id="rId13"/>
      <w:pgSz w:w="12240" w:h="15840" w:code="1"/>
      <w:pgMar w:top="907" w:right="907" w:bottom="907" w:left="907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2DDF" w14:textId="77777777" w:rsidR="000741FE" w:rsidRDefault="000741FE" w:rsidP="00D37017">
      <w:r>
        <w:separator/>
      </w:r>
    </w:p>
  </w:endnote>
  <w:endnote w:type="continuationSeparator" w:id="0">
    <w:p w14:paraId="591B4BB4" w14:textId="77777777" w:rsidR="000741FE" w:rsidRDefault="000741FE" w:rsidP="00D37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18FD" w14:textId="77777777" w:rsidR="00774784" w:rsidRPr="00C516E1" w:rsidRDefault="00774784" w:rsidP="00774784">
    <w:pPr>
      <w:spacing w:before="80"/>
      <w:jc w:val="center"/>
      <w:rPr>
        <w:sz w:val="16"/>
        <w:szCs w:val="16"/>
      </w:rPr>
    </w:pPr>
    <w:r w:rsidRPr="00C516E1">
      <w:rPr>
        <w:sz w:val="16"/>
        <w:szCs w:val="16"/>
      </w:rPr>
      <w:t>Funding for services is provided by the County of San Diego Health &amp; Human Services Agency</w:t>
    </w:r>
  </w:p>
  <w:p w14:paraId="56F91C2E" w14:textId="7907A017" w:rsidR="00341A9B" w:rsidRPr="00100DE5" w:rsidRDefault="00341A9B" w:rsidP="00A91144">
    <w:pPr>
      <w:tabs>
        <w:tab w:val="right" w:pos="10440"/>
      </w:tabs>
      <w:spacing w:before="80"/>
      <w:jc w:val="center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F191" w14:textId="56BFE751" w:rsidR="005426EE" w:rsidRPr="005426EE" w:rsidRDefault="002E3039" w:rsidP="005426EE">
    <w:pPr>
      <w:pStyle w:val="Footer"/>
      <w:rPr>
        <w:sz w:val="16"/>
        <w:szCs w:val="16"/>
      </w:rPr>
    </w:pPr>
    <w:r>
      <w:rPr>
        <w:sz w:val="16"/>
        <w:szCs w:val="16"/>
      </w:rPr>
      <w:t xml:space="preserve">Rev </w:t>
    </w:r>
    <w:r w:rsidR="005426EE">
      <w:rPr>
        <w:sz w:val="16"/>
        <w:szCs w:val="16"/>
      </w:rPr>
      <w:t>10.28.26</w:t>
    </w:r>
    <w:r>
      <w:rPr>
        <w:sz w:val="16"/>
        <w:szCs w:val="16"/>
      </w:rPr>
      <w:tab/>
      <w:t xml:space="preserve">     </w:t>
    </w:r>
    <w:r w:rsidR="00CB0F42">
      <w:rPr>
        <w:sz w:val="16"/>
        <w:szCs w:val="16"/>
      </w:rPr>
      <w:t xml:space="preserve">    </w:t>
    </w:r>
    <w:r>
      <w:rPr>
        <w:sz w:val="16"/>
        <w:szCs w:val="16"/>
      </w:rPr>
      <w:t xml:space="preserve">          </w:t>
    </w:r>
  </w:p>
  <w:p w14:paraId="29EEB873" w14:textId="51329134" w:rsidR="00341A9B" w:rsidRPr="00C516E1" w:rsidRDefault="005426EE" w:rsidP="005426EE">
    <w:pPr>
      <w:pStyle w:val="Footer"/>
      <w:jc w:val="right"/>
      <w:rPr>
        <w:sz w:val="16"/>
        <w:szCs w:val="16"/>
      </w:rPr>
    </w:pPr>
    <w:r w:rsidRPr="005426EE">
      <w:rPr>
        <w:sz w:val="16"/>
        <w:szCs w:val="16"/>
      </w:rPr>
      <w:t xml:space="preserve">Funding for services is provided by the County of San Diego Behavioral Health Services </w:t>
    </w:r>
    <w:r w:rsidR="002E3039">
      <w:rPr>
        <w:sz w:val="16"/>
        <w:szCs w:val="16"/>
      </w:rPr>
      <w:t xml:space="preserve">                       Page 1 of </w:t>
    </w:r>
    <w:r w:rsidR="00F85C7C"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5D6A0" w14:textId="77777777" w:rsidR="000741FE" w:rsidRDefault="000741FE" w:rsidP="00D37017">
      <w:r>
        <w:separator/>
      </w:r>
    </w:p>
  </w:footnote>
  <w:footnote w:type="continuationSeparator" w:id="0">
    <w:p w14:paraId="5C036DB5" w14:textId="77777777" w:rsidR="000741FE" w:rsidRDefault="000741FE" w:rsidP="00D37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bottomFromText="288" w:horzAnchor="margin" w:tblpY="1"/>
      <w:tblOverlap w:val="never"/>
      <w:tblW w:w="104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00"/>
      <w:gridCol w:w="4140"/>
    </w:tblGrid>
    <w:tr w:rsidR="00341A9B" w14:paraId="0EAD9E6C" w14:textId="77777777" w:rsidTr="00B61096">
      <w:trPr>
        <w:trHeight w:val="1080"/>
      </w:trPr>
      <w:sdt>
        <w:sdtPr>
          <w:alias w:val="Logo"/>
          <w:tag w:val="Logo"/>
          <w:id w:val="-1934657963"/>
          <w:lock w:val="sdtContentLocked"/>
          <w:showingPlcHdr/>
          <w15:appearance w15:val="hidden"/>
        </w:sdtPr>
        <w:sdtContent>
          <w:tc>
            <w:tcPr>
              <w:tcW w:w="6300" w:type="dxa"/>
            </w:tcPr>
            <w:p w14:paraId="76381B3A" w14:textId="77777777" w:rsidR="00341A9B" w:rsidRDefault="00341A9B" w:rsidP="00A3509D">
              <w:r>
                <w:rPr>
                  <w:noProof/>
                </w:rPr>
                <w:drawing>
                  <wp:inline distT="0" distB="0" distL="0" distR="0" wp14:anchorId="0363703B" wp14:editId="18D54C5F">
                    <wp:extent cx="1571682" cy="455098"/>
                    <wp:effectExtent l="0" t="0" r="0" b="2540"/>
                    <wp:docPr id="1" name="Graphic 1" descr="Optum logo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Graphic 2" descr="Optum logo.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58041" cy="48010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4140" w:type="dxa"/>
        </w:tcPr>
        <w:p w14:paraId="617989F0" w14:textId="2BF4813D" w:rsidR="00341A9B" w:rsidRPr="00A54697" w:rsidRDefault="00B61096" w:rsidP="00A54697">
          <w:pPr>
            <w:jc w:val="right"/>
            <w:rPr>
              <w:b/>
              <w:bCs/>
              <w:color w:val="002677" w:themeColor="accent6"/>
              <w:sz w:val="32"/>
              <w:szCs w:val="32"/>
            </w:rPr>
          </w:pPr>
          <w:r>
            <w:rPr>
              <w:b/>
              <w:bCs/>
              <w:color w:val="002677" w:themeColor="accent6"/>
              <w:sz w:val="32"/>
              <w:szCs w:val="32"/>
            </w:rPr>
            <w:t>Transfer Notification Form</w:t>
          </w:r>
        </w:p>
      </w:tc>
    </w:tr>
  </w:tbl>
  <w:p w14:paraId="35A34DBB" w14:textId="77777777" w:rsidR="00A3509D" w:rsidRDefault="00A35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BB02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65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E45995"/>
    <w:multiLevelType w:val="hybridMultilevel"/>
    <w:tmpl w:val="DC9CE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633B6"/>
    <w:multiLevelType w:val="multilevel"/>
    <w:tmpl w:val="27AE8EE2"/>
    <w:lvl w:ilvl="0">
      <w:start w:val="1"/>
      <w:numFmt w:val="decimal"/>
      <w:pStyle w:val="ListNumber"/>
      <w:lvlText w:val="%1."/>
      <w:lvlJc w:val="left"/>
      <w:pPr>
        <w:ind w:left="461" w:hanging="27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5" w:hanging="27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09" w:hanging="274"/>
      </w:pPr>
      <w:rPr>
        <w:rFonts w:hint="default"/>
        <w:color w:val="5A5A5A" w:themeColor="accent1"/>
      </w:rPr>
    </w:lvl>
    <w:lvl w:ilvl="3">
      <w:start w:val="1"/>
      <w:numFmt w:val="upperLetter"/>
      <w:lvlText w:val="%4."/>
      <w:lvlJc w:val="left"/>
      <w:pPr>
        <w:ind w:left="1283" w:hanging="274"/>
      </w:pPr>
      <w:rPr>
        <w:rFonts w:hint="default"/>
        <w:color w:val="5A5A5A" w:themeColor="accent1"/>
      </w:rPr>
    </w:lvl>
    <w:lvl w:ilvl="4">
      <w:start w:val="1"/>
      <w:numFmt w:val="lowerLetter"/>
      <w:lvlText w:val="(%5)"/>
      <w:lvlJc w:val="left"/>
      <w:pPr>
        <w:ind w:left="1557" w:hanging="27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31" w:hanging="27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05" w:hanging="27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79" w:hanging="27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53" w:hanging="274"/>
      </w:pPr>
      <w:rPr>
        <w:rFonts w:hint="default"/>
      </w:rPr>
    </w:lvl>
  </w:abstractNum>
  <w:abstractNum w:abstractNumId="4" w15:restartNumberingAfterBreak="0">
    <w:nsid w:val="1AE20B2E"/>
    <w:multiLevelType w:val="hybridMultilevel"/>
    <w:tmpl w:val="1F542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A08B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BBE3819"/>
    <w:multiLevelType w:val="multilevel"/>
    <w:tmpl w:val="57C47BEC"/>
    <w:lvl w:ilvl="0">
      <w:start w:val="1"/>
      <w:numFmt w:val="bullet"/>
      <w:lvlText w:val="•"/>
      <w:lvlJc w:val="left"/>
      <w:pPr>
        <w:ind w:left="374" w:hanging="187"/>
      </w:pPr>
      <w:rPr>
        <w:rFonts w:ascii="Arial" w:hAnsi="Arial" w:hint="default"/>
        <w:color w:val="5A5A5A" w:themeColor="accent1"/>
      </w:rPr>
    </w:lvl>
    <w:lvl w:ilvl="1">
      <w:start w:val="1"/>
      <w:numFmt w:val="lowerLetter"/>
      <w:lvlText w:val="%2)"/>
      <w:lvlJc w:val="left"/>
      <w:pPr>
        <w:ind w:left="561" w:hanging="18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48" w:hanging="1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35" w:hanging="18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22" w:hanging="18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9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6" w:hanging="18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83" w:hanging="18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70" w:hanging="187"/>
      </w:pPr>
      <w:rPr>
        <w:rFonts w:hint="default"/>
      </w:rPr>
    </w:lvl>
  </w:abstractNum>
  <w:abstractNum w:abstractNumId="7" w15:restartNumberingAfterBreak="0">
    <w:nsid w:val="5C6F4F43"/>
    <w:multiLevelType w:val="multilevel"/>
    <w:tmpl w:val="C696E2F4"/>
    <w:styleLink w:val="Styl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A5A5A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D58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170A1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C4E329C"/>
    <w:multiLevelType w:val="multilevel"/>
    <w:tmpl w:val="C2E2033A"/>
    <w:lvl w:ilvl="0">
      <w:start w:val="1"/>
      <w:numFmt w:val="bullet"/>
      <w:pStyle w:val="ListBullet"/>
      <w:lvlText w:val="•"/>
      <w:lvlJc w:val="left"/>
      <w:pPr>
        <w:ind w:left="374" w:hanging="187"/>
      </w:pPr>
      <w:rPr>
        <w:rFonts w:ascii="Arial" w:hAnsi="Arial" w:hint="default"/>
        <w:color w:val="5A5A5A" w:themeColor="accent1"/>
      </w:rPr>
    </w:lvl>
    <w:lvl w:ilvl="1">
      <w:start w:val="1"/>
      <w:numFmt w:val="bullet"/>
      <w:lvlText w:val="–"/>
      <w:lvlJc w:val="left"/>
      <w:pPr>
        <w:ind w:left="561" w:hanging="187"/>
      </w:pPr>
      <w:rPr>
        <w:rFonts w:ascii="Arial" w:hAnsi="Arial" w:hint="default"/>
        <w:color w:val="5A5A5A" w:themeColor="accent1"/>
      </w:rPr>
    </w:lvl>
    <w:lvl w:ilvl="2">
      <w:start w:val="1"/>
      <w:numFmt w:val="bullet"/>
      <w:lvlText w:val="•"/>
      <w:lvlJc w:val="left"/>
      <w:pPr>
        <w:ind w:left="748" w:hanging="187"/>
      </w:pPr>
      <w:rPr>
        <w:rFonts w:ascii="Arial" w:hAnsi="Arial" w:hint="default"/>
        <w:color w:val="5A5A5A" w:themeColor="accent1"/>
      </w:rPr>
    </w:lvl>
    <w:lvl w:ilvl="3">
      <w:start w:val="1"/>
      <w:numFmt w:val="bullet"/>
      <w:lvlText w:val="–"/>
      <w:lvlJc w:val="left"/>
      <w:pPr>
        <w:ind w:left="935" w:hanging="187"/>
      </w:pPr>
      <w:rPr>
        <w:rFonts w:ascii="Arial" w:hAnsi="Arial" w:hint="default"/>
        <w:color w:val="5A5A5A" w:themeColor="accent1"/>
      </w:rPr>
    </w:lvl>
    <w:lvl w:ilvl="4">
      <w:start w:val="1"/>
      <w:numFmt w:val="lowerLetter"/>
      <w:lvlText w:val="(%5)"/>
      <w:lvlJc w:val="left"/>
      <w:pPr>
        <w:ind w:left="1122" w:hanging="18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09" w:hanging="18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6" w:hanging="18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83" w:hanging="18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70" w:hanging="187"/>
      </w:pPr>
      <w:rPr>
        <w:rFonts w:hint="default"/>
      </w:rPr>
    </w:lvl>
  </w:abstractNum>
  <w:abstractNum w:abstractNumId="11" w15:restartNumberingAfterBreak="0">
    <w:nsid w:val="70CC193B"/>
    <w:multiLevelType w:val="multilevel"/>
    <w:tmpl w:val="0409001D"/>
    <w:styleLink w:val="Style2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5A5A5A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4778447">
    <w:abstractNumId w:val="1"/>
  </w:num>
  <w:num w:numId="2" w16cid:durableId="1549610743">
    <w:abstractNumId w:val="3"/>
  </w:num>
  <w:num w:numId="3" w16cid:durableId="891113371">
    <w:abstractNumId w:val="7"/>
  </w:num>
  <w:num w:numId="4" w16cid:durableId="550531333">
    <w:abstractNumId w:val="6"/>
  </w:num>
  <w:num w:numId="5" w16cid:durableId="689525377">
    <w:abstractNumId w:val="11"/>
  </w:num>
  <w:num w:numId="6" w16cid:durableId="1895659930">
    <w:abstractNumId w:val="9"/>
  </w:num>
  <w:num w:numId="7" w16cid:durableId="1101678248">
    <w:abstractNumId w:val="5"/>
  </w:num>
  <w:num w:numId="8" w16cid:durableId="838497780">
    <w:abstractNumId w:val="8"/>
  </w:num>
  <w:num w:numId="9" w16cid:durableId="121119535">
    <w:abstractNumId w:val="10"/>
  </w:num>
  <w:num w:numId="10" w16cid:durableId="146946966">
    <w:abstractNumId w:val="0"/>
  </w:num>
  <w:num w:numId="11" w16cid:durableId="767774819">
    <w:abstractNumId w:val="2"/>
  </w:num>
  <w:num w:numId="12" w16cid:durableId="288512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DateAndTim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E1"/>
    <w:rsid w:val="00003B2E"/>
    <w:rsid w:val="000357F8"/>
    <w:rsid w:val="00055603"/>
    <w:rsid w:val="000741FE"/>
    <w:rsid w:val="000946DD"/>
    <w:rsid w:val="000A0EB3"/>
    <w:rsid w:val="000D394F"/>
    <w:rsid w:val="000F75EA"/>
    <w:rsid w:val="00100DE5"/>
    <w:rsid w:val="00114071"/>
    <w:rsid w:val="001174AE"/>
    <w:rsid w:val="0014347F"/>
    <w:rsid w:val="00151861"/>
    <w:rsid w:val="001B2CD5"/>
    <w:rsid w:val="001C2B41"/>
    <w:rsid w:val="001D6657"/>
    <w:rsid w:val="001F79BF"/>
    <w:rsid w:val="00236358"/>
    <w:rsid w:val="00240FBE"/>
    <w:rsid w:val="0028564F"/>
    <w:rsid w:val="002B5F67"/>
    <w:rsid w:val="002E3039"/>
    <w:rsid w:val="003366F9"/>
    <w:rsid w:val="00341A9B"/>
    <w:rsid w:val="00344DCE"/>
    <w:rsid w:val="003562AE"/>
    <w:rsid w:val="00360C43"/>
    <w:rsid w:val="00376619"/>
    <w:rsid w:val="00381041"/>
    <w:rsid w:val="003A757A"/>
    <w:rsid w:val="003C7934"/>
    <w:rsid w:val="003D1B86"/>
    <w:rsid w:val="00403076"/>
    <w:rsid w:val="004303CC"/>
    <w:rsid w:val="00487200"/>
    <w:rsid w:val="004D3D04"/>
    <w:rsid w:val="0054208D"/>
    <w:rsid w:val="005426EE"/>
    <w:rsid w:val="00546F07"/>
    <w:rsid w:val="005A1CEF"/>
    <w:rsid w:val="005E05F8"/>
    <w:rsid w:val="005E531B"/>
    <w:rsid w:val="005E765C"/>
    <w:rsid w:val="005F52D9"/>
    <w:rsid w:val="00610A2E"/>
    <w:rsid w:val="006242C5"/>
    <w:rsid w:val="00642BED"/>
    <w:rsid w:val="00674D51"/>
    <w:rsid w:val="006A719E"/>
    <w:rsid w:val="006B3262"/>
    <w:rsid w:val="006C3BFE"/>
    <w:rsid w:val="006E69E4"/>
    <w:rsid w:val="00712411"/>
    <w:rsid w:val="007236F2"/>
    <w:rsid w:val="00747F83"/>
    <w:rsid w:val="00767615"/>
    <w:rsid w:val="00774784"/>
    <w:rsid w:val="00776309"/>
    <w:rsid w:val="007D0619"/>
    <w:rsid w:val="007E1C4F"/>
    <w:rsid w:val="008054D3"/>
    <w:rsid w:val="00816549"/>
    <w:rsid w:val="00844A03"/>
    <w:rsid w:val="008644C2"/>
    <w:rsid w:val="008966E1"/>
    <w:rsid w:val="008A26FC"/>
    <w:rsid w:val="008B0E2D"/>
    <w:rsid w:val="00943014"/>
    <w:rsid w:val="00961E42"/>
    <w:rsid w:val="009651B5"/>
    <w:rsid w:val="00982B80"/>
    <w:rsid w:val="00990813"/>
    <w:rsid w:val="009B282B"/>
    <w:rsid w:val="009B5BB6"/>
    <w:rsid w:val="009D1637"/>
    <w:rsid w:val="009D5622"/>
    <w:rsid w:val="00A030A5"/>
    <w:rsid w:val="00A0381C"/>
    <w:rsid w:val="00A1196E"/>
    <w:rsid w:val="00A3509D"/>
    <w:rsid w:val="00A54697"/>
    <w:rsid w:val="00A65AE8"/>
    <w:rsid w:val="00A91144"/>
    <w:rsid w:val="00AA7061"/>
    <w:rsid w:val="00AB00EF"/>
    <w:rsid w:val="00AE6D18"/>
    <w:rsid w:val="00B61096"/>
    <w:rsid w:val="00B6628B"/>
    <w:rsid w:val="00BA0DB2"/>
    <w:rsid w:val="00BF7A0C"/>
    <w:rsid w:val="00C011EC"/>
    <w:rsid w:val="00C30F02"/>
    <w:rsid w:val="00C32236"/>
    <w:rsid w:val="00C3535A"/>
    <w:rsid w:val="00C417CA"/>
    <w:rsid w:val="00C4269C"/>
    <w:rsid w:val="00C516E1"/>
    <w:rsid w:val="00C762A0"/>
    <w:rsid w:val="00CB0F42"/>
    <w:rsid w:val="00CB53EC"/>
    <w:rsid w:val="00D30B9E"/>
    <w:rsid w:val="00D37017"/>
    <w:rsid w:val="00D42475"/>
    <w:rsid w:val="00D52133"/>
    <w:rsid w:val="00D55CB0"/>
    <w:rsid w:val="00D834F3"/>
    <w:rsid w:val="00DB1658"/>
    <w:rsid w:val="00DE4666"/>
    <w:rsid w:val="00E3791A"/>
    <w:rsid w:val="00E47ED8"/>
    <w:rsid w:val="00E5381A"/>
    <w:rsid w:val="00E60564"/>
    <w:rsid w:val="00E94E54"/>
    <w:rsid w:val="00EA7CC4"/>
    <w:rsid w:val="00EB0B72"/>
    <w:rsid w:val="00EC006E"/>
    <w:rsid w:val="00ED6E9F"/>
    <w:rsid w:val="00EE6D72"/>
    <w:rsid w:val="00F127CC"/>
    <w:rsid w:val="00F738EB"/>
    <w:rsid w:val="00F85C7C"/>
    <w:rsid w:val="00F91F95"/>
    <w:rsid w:val="00FA6D38"/>
    <w:rsid w:val="00FC26A2"/>
    <w:rsid w:val="00FC683D"/>
    <w:rsid w:val="00FD5F9F"/>
    <w:rsid w:val="00FF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AB3358"/>
  <w15:chartTrackingRefBased/>
  <w15:docId w15:val="{396EF2DD-1926-4458-8F38-0BD66250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color w:val="5A5A5A" w:themeColor="text1"/>
        <w:lang w:val="en-US" w:eastAsia="en-US" w:bidi="ar-SA"/>
      </w:rPr>
    </w:rPrDefault>
    <w:pPrDefault>
      <w:pPr>
        <w:spacing w:before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uiPriority="9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O - Normal"/>
    <w:uiPriority w:val="13"/>
    <w:qFormat/>
    <w:rsid w:val="00AA7061"/>
    <w:pPr>
      <w:suppressAutoHyphens/>
      <w:spacing w:before="0" w:line="240" w:lineRule="auto"/>
    </w:pPr>
  </w:style>
  <w:style w:type="paragraph" w:styleId="Heading4">
    <w:name w:val="heading 4"/>
    <w:aliases w:val="O - Heading 4 / Graphic Title"/>
    <w:basedOn w:val="Normal"/>
    <w:link w:val="Heading4Char"/>
    <w:qFormat/>
    <w:rsid w:val="00C4269C"/>
    <w:pPr>
      <w:keepNext/>
      <w:keepLines/>
      <w:spacing w:before="360" w:after="60"/>
      <w:outlineLvl w:val="3"/>
    </w:pPr>
    <w:rPr>
      <w:rFonts w:asciiTheme="majorHAnsi" w:eastAsiaTheme="majorEastAsia" w:hAnsiTheme="majorHAnsi" w:cstheme="majorBidi"/>
      <w:b/>
      <w:iCs/>
      <w:color w:val="002677" w:themeColor="accent6"/>
      <w:sz w:val="22"/>
    </w:rPr>
  </w:style>
  <w:style w:type="paragraph" w:styleId="Heading5">
    <w:name w:val="heading 5"/>
    <w:aliases w:val="O - Heading 5 / Graphic Subtitle"/>
    <w:basedOn w:val="Normal"/>
    <w:link w:val="Heading5Char"/>
    <w:qFormat/>
    <w:rsid w:val="000357F8"/>
    <w:pPr>
      <w:keepNext/>
      <w:keepLines/>
      <w:spacing w:before="60" w:after="60"/>
      <w:outlineLvl w:val="4"/>
    </w:pPr>
    <w:rPr>
      <w:rFonts w:asciiTheme="majorHAnsi" w:eastAsiaTheme="majorEastAsia" w:hAnsiTheme="majorHAnsi" w:cstheme="majorBidi"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O - Heading 4 / Graphic Title Char"/>
    <w:basedOn w:val="DefaultParagraphFont"/>
    <w:link w:val="Heading4"/>
    <w:rsid w:val="00C417CA"/>
    <w:rPr>
      <w:rFonts w:asciiTheme="majorHAnsi" w:eastAsiaTheme="majorEastAsia" w:hAnsiTheme="majorHAnsi" w:cstheme="majorBidi"/>
      <w:b/>
      <w:iCs/>
      <w:color w:val="002677" w:themeColor="accent6"/>
      <w:sz w:val="22"/>
    </w:rPr>
  </w:style>
  <w:style w:type="paragraph" w:styleId="BodyText">
    <w:name w:val="Body Text"/>
    <w:aliases w:val="O - Body Text"/>
    <w:basedOn w:val="Normal"/>
    <w:link w:val="BodyTextChar"/>
    <w:uiPriority w:val="9"/>
    <w:rsid w:val="00C4269C"/>
    <w:pPr>
      <w:spacing w:before="160" w:line="264" w:lineRule="auto"/>
      <w:ind w:right="1080"/>
    </w:pPr>
  </w:style>
  <w:style w:type="character" w:customStyle="1" w:styleId="BodyTextChar">
    <w:name w:val="Body Text Char"/>
    <w:aliases w:val="O - Body Text Char"/>
    <w:basedOn w:val="DefaultParagraphFont"/>
    <w:link w:val="BodyText"/>
    <w:uiPriority w:val="9"/>
    <w:rsid w:val="00C417CA"/>
  </w:style>
  <w:style w:type="character" w:customStyle="1" w:styleId="Heading5Char">
    <w:name w:val="Heading 5 Char"/>
    <w:aliases w:val="O - Heading 5 / Graphic Subtitle Char"/>
    <w:basedOn w:val="DefaultParagraphFont"/>
    <w:link w:val="Heading5"/>
    <w:rsid w:val="00C417CA"/>
    <w:rPr>
      <w:rFonts w:asciiTheme="majorHAnsi" w:eastAsiaTheme="majorEastAsia" w:hAnsiTheme="majorHAnsi" w:cstheme="majorBidi"/>
      <w:i/>
    </w:rPr>
  </w:style>
  <w:style w:type="paragraph" w:styleId="ListBullet">
    <w:name w:val="List Bullet"/>
    <w:aliases w:val="O - Body Bullet List"/>
    <w:basedOn w:val="Normal"/>
    <w:uiPriority w:val="10"/>
    <w:rsid w:val="008054D3"/>
    <w:pPr>
      <w:numPr>
        <w:numId w:val="9"/>
      </w:numPr>
      <w:spacing w:before="100" w:line="264" w:lineRule="auto"/>
      <w:ind w:right="1080"/>
    </w:pPr>
  </w:style>
  <w:style w:type="paragraph" w:styleId="ListNumber">
    <w:name w:val="List Number"/>
    <w:aliases w:val="O - Body Number List"/>
    <w:basedOn w:val="Normal"/>
    <w:uiPriority w:val="12"/>
    <w:rsid w:val="008054D3"/>
    <w:pPr>
      <w:numPr>
        <w:numId w:val="2"/>
      </w:numPr>
      <w:spacing w:before="100" w:line="264" w:lineRule="auto"/>
      <w:ind w:right="1080"/>
    </w:pPr>
  </w:style>
  <w:style w:type="numbering" w:customStyle="1" w:styleId="Style1">
    <w:name w:val="Style1"/>
    <w:uiPriority w:val="99"/>
    <w:rsid w:val="00674D51"/>
    <w:pPr>
      <w:numPr>
        <w:numId w:val="3"/>
      </w:numPr>
    </w:pPr>
  </w:style>
  <w:style w:type="numbering" w:customStyle="1" w:styleId="Style2">
    <w:name w:val="Style2"/>
    <w:uiPriority w:val="99"/>
    <w:rsid w:val="00674D51"/>
    <w:pPr>
      <w:numPr>
        <w:numId w:val="5"/>
      </w:numPr>
    </w:pPr>
  </w:style>
  <w:style w:type="paragraph" w:styleId="ListParagraph">
    <w:name w:val="List Paragraph"/>
    <w:basedOn w:val="Normal"/>
    <w:uiPriority w:val="34"/>
    <w:semiHidden/>
    <w:qFormat/>
    <w:rsid w:val="008054D3"/>
    <w:pPr>
      <w:ind w:left="720"/>
      <w:contextualSpacing/>
    </w:pPr>
  </w:style>
  <w:style w:type="character" w:styleId="Hyperlink">
    <w:name w:val="Hyperlink"/>
    <w:aliases w:val="O - Hyperlink"/>
    <w:basedOn w:val="DefaultParagraphFont"/>
    <w:uiPriority w:val="99"/>
    <w:rsid w:val="008054D3"/>
    <w:rPr>
      <w:color w:val="196EC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D37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017"/>
  </w:style>
  <w:style w:type="paragraph" w:styleId="Footer">
    <w:name w:val="footer"/>
    <w:basedOn w:val="Normal"/>
    <w:link w:val="FooterChar"/>
    <w:uiPriority w:val="99"/>
    <w:rsid w:val="00D37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017"/>
  </w:style>
  <w:style w:type="table" w:styleId="TableGrid">
    <w:name w:val="Table Grid"/>
    <w:basedOn w:val="TableNormal"/>
    <w:uiPriority w:val="39"/>
    <w:rsid w:val="00A3509D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B0E2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rsid w:val="003D1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D1B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B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D1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B8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D1B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8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303CC"/>
    <w:pPr>
      <w:spacing w:line="240" w:lineRule="auto"/>
    </w:pPr>
    <w:tblPr>
      <w:tblStyleRowBandSize w:val="1"/>
      <w:tblStyleColBandSize w:val="1"/>
      <w:tblBorders>
        <w:top w:val="single" w:sz="4" w:space="0" w:color="5A5A5A" w:themeColor="text1"/>
        <w:bottom w:val="single" w:sz="4" w:space="0" w:color="5A5A5A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A5A5A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A5A5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DE" w:themeFill="text1" w:themeFillTint="33"/>
      </w:tcPr>
    </w:tblStylePr>
    <w:tblStylePr w:type="band1Horz">
      <w:tblPr/>
      <w:tcPr>
        <w:shd w:val="clear" w:color="auto" w:fill="DEDEDE" w:themeFill="text1" w:themeFillTint="33"/>
      </w:tcPr>
    </w:tblStylePr>
  </w:style>
  <w:style w:type="table" w:styleId="PlainTable1">
    <w:name w:val="Plain Table 1"/>
    <w:basedOn w:val="TableNormal"/>
    <w:uiPriority w:val="41"/>
    <w:rsid w:val="004303CC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ptumStandard">
    <w:name w:val="Optum Standard"/>
    <w:basedOn w:val="TableNormal"/>
    <w:uiPriority w:val="99"/>
    <w:rsid w:val="00A1196E"/>
    <w:pPr>
      <w:spacing w:before="0" w:line="240" w:lineRule="auto"/>
    </w:pPr>
    <w:tblPr>
      <w:tblStyleRowBandSize w:val="1"/>
      <w:tblBorders>
        <w:bottom w:val="single" w:sz="4" w:space="0" w:color="5A5A5A" w:themeColor="text1"/>
      </w:tblBorders>
      <w:tblCellMar>
        <w:top w:w="72" w:type="dxa"/>
        <w:left w:w="101" w:type="dxa"/>
        <w:bottom w:w="72" w:type="dxa"/>
        <w:right w:w="101" w:type="dxa"/>
      </w:tblCellMar>
    </w:tblPr>
    <w:tcPr>
      <w:vAlign w:val="center"/>
    </w:tcPr>
    <w:tblStylePr w:type="firstRow">
      <w:pPr>
        <w:jc w:val="left"/>
      </w:pPr>
      <w:rPr>
        <w:rFonts w:asciiTheme="minorHAnsi" w:hAnsiTheme="minorHAnsi"/>
        <w:b/>
      </w:rPr>
      <w:tblPr/>
      <w:tcPr>
        <w:tcBorders>
          <w:top w:val="single" w:sz="4" w:space="0" w:color="5A5A5A" w:themeColor="text1"/>
          <w:bottom w:val="single" w:sz="4" w:space="0" w:color="5A5A5A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tblPr/>
      <w:tcPr>
        <w:shd w:val="clear" w:color="auto" w:fill="DEDEDE"/>
      </w:tcPr>
    </w:tblStylePr>
  </w:style>
  <w:style w:type="table" w:styleId="TableGridLight">
    <w:name w:val="Grid Table Light"/>
    <w:basedOn w:val="TableNormal"/>
    <w:uiPriority w:val="40"/>
    <w:rsid w:val="0081654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huu1\Documents\optum_generic_simple_202204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36C4F-0845-4F82-9BA1-B5421D8B4C1C}"/>
      </w:docPartPr>
      <w:docPartBody>
        <w:p w:rsidR="003B4CED" w:rsidRDefault="008037B5">
          <w:r w:rsidRPr="0095741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B5"/>
    <w:rsid w:val="003B4CED"/>
    <w:rsid w:val="00637EF3"/>
    <w:rsid w:val="008037B5"/>
    <w:rsid w:val="009B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7B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ptum Color Palette 2022">
      <a:dk1>
        <a:srgbClr val="5A5A5A"/>
      </a:dk1>
      <a:lt1>
        <a:srgbClr val="FFFFFF"/>
      </a:lt1>
      <a:dk2>
        <a:srgbClr val="FF612B"/>
      </a:dk2>
      <a:lt2>
        <a:srgbClr val="D9F6FA"/>
      </a:lt2>
      <a:accent1>
        <a:srgbClr val="5A5A5A"/>
      </a:accent1>
      <a:accent2>
        <a:srgbClr val="5A5A5A"/>
      </a:accent2>
      <a:accent3>
        <a:srgbClr val="5A5A5A"/>
      </a:accent3>
      <a:accent4>
        <a:srgbClr val="5A5A5A"/>
      </a:accent4>
      <a:accent5>
        <a:srgbClr val="5A5A5A"/>
      </a:accent5>
      <a:accent6>
        <a:srgbClr val="002677"/>
      </a:accent6>
      <a:hlink>
        <a:srgbClr val="196ECF"/>
      </a:hlink>
      <a:folHlink>
        <a:srgbClr val="5A5A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 cap="rnd">
          <a:solidFill>
            <a:schemeClr val="accent6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custClrLst>
    <a:custClr name="Warm White">
      <a:srgbClr val="FBF9F4"/>
    </a:custClr>
    <a:custClr name="Blank">
      <a:srgbClr val="FFFFFF"/>
    </a:custClr>
    <a:custClr name="Green Success">
      <a:srgbClr val="007000"/>
    </a:custClr>
    <a:custClr name="Red Alert">
      <a:srgbClr val="C40000"/>
    </a:custClr>
    <a:custClr name="Gold Callout">
      <a:srgbClr val="F5B700"/>
    </a:custClr>
    <a:custClr name="Blank">
      <a:srgbClr val="FFFFFF"/>
    </a:custClr>
    <a:custClr name="Blank">
      <a:srgbClr val="FFFFFF"/>
    </a:custClr>
    <a:custClr name="Lagoon">
      <a:srgbClr val="007C89"/>
    </a:custClr>
    <a:custClr name="Violet">
      <a:srgbClr val="422C88"/>
    </a:custClr>
    <a:custClr name="Strawberry">
      <a:srgbClr val="A32A2E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Rainwater">
      <a:srgbClr val="6FC1B1"/>
    </a:custClr>
    <a:custClr name="Iris">
      <a:srgbClr val="8061BC"/>
    </a:custClr>
    <a:custClr name="Apple">
      <a:srgbClr val="D13F44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17" ma:contentTypeDescription="Create a new document." ma:contentTypeScope="" ma:versionID="7628df615c884d42d2d1f6ad98fe9715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7deb4b44af46848da6b64e714b77088c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WorkflowStatus" minOccurs="0"/>
                <xsd:element ref="ns2:UMProcess" minOccurs="0"/>
                <xsd:element ref="ns2:Sta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WorkflowStatus" ma:index="21" nillable="true" ma:displayName="Workflow Status" ma:format="Dropdown" ma:internalName="WorkflowStatus">
      <xsd:simpleType>
        <xsd:restriction base="dms:Choice">
          <xsd:enumeration value="New Request CAC"/>
          <xsd:enumeration value="Clinician Review"/>
          <xsd:enumeration value="CAC Final Review- Move"/>
        </xsd:restriction>
      </xsd:simpleType>
    </xsd:element>
    <xsd:element name="UMProcess" ma:index="22" nillable="true" ma:displayName="UM Process" ma:description="New Item starting work Process" ma:format="Dropdown" ma:internalName="UMProcess">
      <xsd:simpleType>
        <xsd:restriction base="dms:Choice">
          <xsd:enumeration value="New Request"/>
          <xsd:enumeration value="CAC Process 1"/>
          <xsd:enumeration value="Clinician Process 2"/>
          <xsd:enumeration value="CAC Process 3"/>
          <xsd:enumeration value="Move File  Workproducts to final Local"/>
          <xsd:enumeration value="Choice 6"/>
        </xsd:restriction>
      </xsd:simpleType>
    </xsd:element>
    <xsd:element name="Staff" ma:index="23" nillable="true" ma:displayName="Staff" ma:format="Dropdown" ma:list="UserInfo" ma:SharePointGroup="0" ma:internalName="Staff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d4e487-cf0b-42c4-b35e-8d6430d5c31e}" ma:internalName="TaxCatchAll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  <UMProcess xmlns="bfab196a-cace-474d-a231-7bb110c4ee4f" xsi:nil="true"/>
    <WorkflowStatus xmlns="bfab196a-cace-474d-a231-7bb110c4ee4f" xsi:nil="true"/>
    <Staff xmlns="bfab196a-cace-474d-a231-7bb110c4ee4f">
      <UserInfo>
        <DisplayName/>
        <AccountId xsi:nil="true"/>
        <AccountType/>
      </UserInfo>
    </Staf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C9573-E801-420B-A594-8019DA257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b196a-cace-474d-a231-7bb110c4ee4f"/>
    <ds:schemaRef ds:uri="0ece259b-6e50-487f-b04f-8bc6d150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8FBF1-7C22-4908-9A4E-BACA72DB3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B39EED-2EBF-4842-9937-4C8C4151594E}">
  <ds:schemaRefs>
    <ds:schemaRef ds:uri="http://schemas.microsoft.com/office/2006/metadata/properties"/>
    <ds:schemaRef ds:uri="http://schemas.microsoft.com/office/infopath/2007/PartnerControls"/>
    <ds:schemaRef ds:uri="0ece259b-6e50-487f-b04f-8bc6d1505e83"/>
    <ds:schemaRef ds:uri="bfab196a-cace-474d-a231-7bb110c4ee4f"/>
  </ds:schemaRefs>
</ds:datastoreItem>
</file>

<file path=customXml/itemProps4.xml><?xml version="1.0" encoding="utf-8"?>
<ds:datastoreItem xmlns:ds="http://schemas.openxmlformats.org/officeDocument/2006/customXml" ds:itemID="{8D5ECE68-D145-40F9-AC46-36FA95DBD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optum_generic_simple_20220404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Optum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>Optum 2022 template developed by Creative Partners. Generic documents.</dc:description>
  <cp:lastModifiedBy>Baker, Carrie</cp:lastModifiedBy>
  <cp:revision>2</cp:revision>
  <cp:lastPrinted>2022-08-30T19:29:00Z</cp:lastPrinted>
  <dcterms:created xsi:type="dcterms:W3CDTF">2026-10-28T17:44:00Z</dcterms:created>
  <dcterms:modified xsi:type="dcterms:W3CDTF">2026-10-28T17:44:00Z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2022-10-27T16:57:00Z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66482610-cdc1-4531-8187-d84b61be9f67</vt:lpwstr>
  </property>
  <property fmtid="{D5CDD505-2E9C-101B-9397-08002B2CF9AE}" pid="8" name="MSIP_Label_a8a73c85-e524-44a6-bd58-7df7ef87be8f_ContentBits">
    <vt:lpwstr>0</vt:lpwstr>
  </property>
  <property fmtid="{D5CDD505-2E9C-101B-9397-08002B2CF9AE}" pid="9" name="ContentTypeId">
    <vt:lpwstr>0x01010057395DE08E3C9745A259370C35A20A4C</vt:lpwstr>
  </property>
  <property fmtid="{D5CDD505-2E9C-101B-9397-08002B2CF9AE}" pid="10" name="Order">
    <vt:r8>3560400</vt:r8>
  </property>
  <property fmtid="{D5CDD505-2E9C-101B-9397-08002B2CF9AE}" pid="11" name="MediaServiceImageTags">
    <vt:lpwstr/>
  </property>
</Properties>
</file>